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博转硕申请书（</w:t>
      </w:r>
      <w:r>
        <w:rPr>
          <w:rFonts w:hint="eastAsia" w:ascii="方正小标宋简体" w:hAnsi="方正小标宋简体" w:eastAsia="方正小标宋简体" w:cs="方正小标宋简体"/>
          <w:color w:val="FF0000"/>
          <w:sz w:val="36"/>
          <w:szCs w:val="36"/>
          <w:lang w:val="en-US" w:eastAsia="zh-CN"/>
        </w:rPr>
        <w:t>参考模板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default" w:ascii="方正仿宋_GBK" w:hAnsi="方正仿宋_GBK" w:eastAsia="方正仿宋_GBK" w:cs="方正仿宋_GBK"/>
          <w:sz w:val="24"/>
          <w:szCs w:val="2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本人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，性别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，学号：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，身份证号：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，就读于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学院（部、所、中心）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专业，现因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，本人申请放弃博士学籍，恢复硕士学籍，学号：</w:t>
      </w:r>
      <w:r>
        <w:rPr>
          <w:rFonts w:hint="eastAsia" w:ascii="方正仿宋_GBK" w:hAnsi="方正仿宋_GBK" w:eastAsia="方正仿宋_GBK" w:cs="方正仿宋_GBK"/>
          <w:sz w:val="24"/>
          <w:szCs w:val="24"/>
          <w:u w:val="single"/>
          <w:lang w:val="en-US" w:eastAsia="zh-CN"/>
        </w:rPr>
        <w:t xml:space="preserve">       </w:t>
      </w: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。本人已仔细阅读《西南大学研究生学籍管理办法》（西校</w:t>
      </w:r>
      <w:r>
        <w:rPr>
          <w:rFonts w:hint="default" w:ascii="Times New Roman" w:hAnsi="Times New Roman" w:eastAsia="微软雅黑" w:cs="Times New Roman"/>
          <w:sz w:val="24"/>
          <w:szCs w:val="24"/>
          <w:u w:val="none"/>
          <w:lang w:val="en-US" w:eastAsia="zh-CN"/>
        </w:rPr>
        <w:t>〔2021〕351</w:t>
      </w: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号），《西南大学硕博连读研究生选拔实施办法》（西校</w:t>
      </w:r>
      <w:r>
        <w:rPr>
          <w:rFonts w:hint="default" w:ascii="Times New Roman" w:hAnsi="Times New Roman" w:eastAsia="微软雅黑" w:cs="Times New Roman"/>
          <w:sz w:val="24"/>
          <w:szCs w:val="24"/>
          <w:u w:val="none"/>
          <w:lang w:val="en-US" w:eastAsia="zh-CN"/>
        </w:rPr>
        <w:t>〔2023〕21</w:t>
      </w:r>
      <w:r>
        <w:rPr>
          <w:rFonts w:hint="eastAsia" w:ascii="Times New Roman" w:hAnsi="Times New Roman" w:eastAsia="微软雅黑" w:cs="Times New Roman"/>
          <w:sz w:val="24"/>
          <w:szCs w:val="24"/>
          <w:u w:val="none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号），并知晓相关制度细则。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特此声明。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right"/>
        <w:textAlignment w:val="auto"/>
        <w:rPr>
          <w:rFonts w:hint="default" w:ascii="方正仿宋_GBK" w:hAnsi="方正仿宋_GBK" w:eastAsia="方正仿宋_GBK" w:cs="方正仿宋_GBK"/>
          <w:sz w:val="24"/>
          <w:szCs w:val="24"/>
          <w:u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u w:val="none"/>
          <w:lang w:val="en-US" w:eastAsia="zh-CN"/>
        </w:rPr>
        <w:t>申请人：</w:t>
      </w:r>
      <w:r>
        <w:rPr>
          <w:rFonts w:hint="eastAsia" w:ascii="方正仿宋_GBK" w:hAnsi="方正仿宋_GBK" w:eastAsia="方正仿宋_GBK" w:cs="方正仿宋_GBK"/>
          <w:color w:val="767171" w:themeColor="background2" w:themeShade="80"/>
          <w:sz w:val="21"/>
          <w:szCs w:val="21"/>
          <w:u w:val="none"/>
          <w:lang w:val="en-US" w:eastAsia="zh-CN"/>
        </w:rPr>
        <w:t xml:space="preserve">（签名、捺手印）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u w:val="none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z w:val="24"/>
          <w:szCs w:val="24"/>
          <w:u w:val="none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24"/>
          <w:szCs w:val="24"/>
          <w:u w:val="none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sz w:val="24"/>
          <w:szCs w:val="24"/>
          <w:u w:val="none"/>
          <w:lang w:val="en-US" w:eastAsia="zh-CN"/>
        </w:rPr>
        <w:t>x</w:t>
      </w:r>
      <w:r>
        <w:rPr>
          <w:rFonts w:hint="default" w:ascii="Times New Roman" w:hAnsi="Times New Roman" w:eastAsia="方正仿宋_GBK" w:cs="Times New Roman"/>
          <w:sz w:val="24"/>
          <w:szCs w:val="24"/>
          <w:u w:val="none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24"/>
          <w:szCs w:val="24"/>
          <w:u w:val="none"/>
          <w:lang w:val="en-US" w:eastAsia="zh-CN"/>
        </w:rPr>
        <w:t>x</w:t>
      </w:r>
      <w:r>
        <w:rPr>
          <w:rFonts w:hint="default" w:ascii="Times New Roman" w:hAnsi="Times New Roman" w:eastAsia="方正仿宋_GBK" w:cs="Times New Roman"/>
          <w:sz w:val="24"/>
          <w:szCs w:val="24"/>
          <w:u w:val="none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24"/>
          <w:szCs w:val="24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767171" w:themeColor="background2" w:themeShade="80"/>
          <w:sz w:val="20"/>
          <w:szCs w:val="20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szCs w:val="24"/>
          <w:u w:val="none"/>
          <w:lang w:val="en-US" w:eastAsia="zh-CN"/>
        </w:rPr>
        <w:t>导师意见及签字：</w:t>
      </w:r>
      <w:r>
        <w:rPr>
          <w:rFonts w:hint="eastAsia" w:ascii="Times New Roman" w:hAnsi="Times New Roman" w:eastAsia="方正仿宋_GBK" w:cs="Times New Roman"/>
          <w:color w:val="767171" w:themeColor="background2" w:themeShade="80"/>
          <w:sz w:val="20"/>
          <w:szCs w:val="20"/>
          <w:u w:val="none"/>
          <w:lang w:val="en-US" w:eastAsia="zh-CN"/>
        </w:rPr>
        <w:t>（需签署同意或不同意）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0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767171" w:themeColor="background2" w:themeShade="80"/>
          <w:sz w:val="20"/>
          <w:szCs w:val="2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right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日期：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767171" w:themeColor="background2" w:themeShade="80"/>
          <w:sz w:val="20"/>
          <w:szCs w:val="20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szCs w:val="24"/>
          <w:u w:val="none"/>
          <w:lang w:val="en-US" w:eastAsia="zh-CN"/>
        </w:rPr>
        <w:t>二级培养单位意见及签字：</w:t>
      </w:r>
      <w:r>
        <w:rPr>
          <w:rFonts w:hint="eastAsia" w:ascii="Times New Roman" w:hAnsi="Times New Roman" w:eastAsia="方正仿宋_GBK" w:cs="Times New Roman"/>
          <w:color w:val="767171" w:themeColor="background2" w:themeShade="80"/>
          <w:sz w:val="20"/>
          <w:szCs w:val="20"/>
          <w:u w:val="none"/>
          <w:lang w:val="en-US" w:eastAsia="zh-CN"/>
        </w:rPr>
        <w:t>（需签署同意或不同意）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0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767171" w:themeColor="background2" w:themeShade="80"/>
          <w:sz w:val="20"/>
          <w:szCs w:val="2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日期：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767171" w:themeColor="background2" w:themeShade="80"/>
          <w:sz w:val="20"/>
          <w:szCs w:val="20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szCs w:val="24"/>
          <w:u w:val="none"/>
          <w:lang w:val="en-US" w:eastAsia="zh-CN"/>
        </w:rPr>
        <w:t>质量监督与信息科意见及签字：</w:t>
      </w:r>
      <w:r>
        <w:rPr>
          <w:rFonts w:hint="eastAsia" w:ascii="Times New Roman" w:hAnsi="Times New Roman" w:eastAsia="方正仿宋_GBK" w:cs="Times New Roman"/>
          <w:color w:val="767171" w:themeColor="background2" w:themeShade="80"/>
          <w:sz w:val="20"/>
          <w:szCs w:val="20"/>
          <w:u w:val="none"/>
          <w:lang w:val="en-US" w:eastAsia="zh-CN"/>
        </w:rPr>
        <w:t>（需签署同意或不同意）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0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767171" w:themeColor="background2" w:themeShade="80"/>
          <w:sz w:val="20"/>
          <w:szCs w:val="2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righ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日期：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767171" w:themeColor="background2" w:themeShade="80"/>
          <w:sz w:val="20"/>
          <w:szCs w:val="20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szCs w:val="24"/>
          <w:u w:val="none"/>
          <w:lang w:val="en-US" w:eastAsia="zh-CN"/>
        </w:rPr>
        <w:t>研究生院意见及签字：</w:t>
      </w:r>
      <w:r>
        <w:rPr>
          <w:rFonts w:hint="eastAsia" w:ascii="Times New Roman" w:hAnsi="Times New Roman" w:eastAsia="方正仿宋_GBK" w:cs="Times New Roman"/>
          <w:color w:val="767171" w:themeColor="background2" w:themeShade="80"/>
          <w:sz w:val="20"/>
          <w:szCs w:val="20"/>
          <w:u w:val="none"/>
          <w:lang w:val="en-US" w:eastAsia="zh-CN"/>
        </w:rPr>
        <w:t>（需签署同意或不同意）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00" w:firstLineChars="200"/>
        <w:jc w:val="both"/>
        <w:textAlignment w:val="auto"/>
        <w:rPr>
          <w:rFonts w:hint="eastAsia" w:ascii="Times New Roman" w:hAnsi="Times New Roman" w:eastAsia="方正仿宋_GBK" w:cs="Times New Roman"/>
          <w:color w:val="767171" w:themeColor="background2" w:themeShade="80"/>
          <w:sz w:val="20"/>
          <w:szCs w:val="20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right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日期：  年  月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_GBK" w:cs="Times New Roman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附：申请人身份证彩印件（正、反面），标明“用于博转硕申请”</w:t>
      </w:r>
    </w:p>
    <w:sectPr>
      <w:pgSz w:w="11906" w:h="16838"/>
      <w:pgMar w:top="2041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1OTkzM2E1ZWFmZWQ4YjIzMDYzNzk3NzQ4OGYyMDIifQ=="/>
  </w:docVars>
  <w:rsids>
    <w:rsidRoot w:val="00000000"/>
    <w:rsid w:val="04163B1F"/>
    <w:rsid w:val="2351194D"/>
    <w:rsid w:val="2B981EF7"/>
    <w:rsid w:val="3EEE006F"/>
    <w:rsid w:val="3F67457A"/>
    <w:rsid w:val="57C245EC"/>
    <w:rsid w:val="73D86EEE"/>
    <w:rsid w:val="779860DA"/>
    <w:rsid w:val="7E31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2024-05-22T02:34:00Z</dcterms:created>
  <dc:creator>Administrator</dc:creator>
  <cp:lastModifiedBy>谭阳</cp:lastModifiedBy>
  <dcterms:modified xsi:type="dcterms:W3CDTF">2024-06-14T03:50:51Z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C260621075CD423890C8F9AF2B075BA7_13</vt:lpwstr>
  </property>
</Properties>
</file>